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F574" w14:textId="77777777"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 wp14:anchorId="05B12994" wp14:editId="7894C0EB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13DE1" w14:textId="77777777"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14:paraId="765FB94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14:paraId="5154B3A3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397C4703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14:paraId="6FBD0CE9" w14:textId="0B5FFEE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</w:t>
      </w:r>
      <w:r w:rsidR="00DA6AB5">
        <w:rPr>
          <w:rFonts w:cs="Times New Roman"/>
          <w:color w:val="auto"/>
        </w:rPr>
        <w:t xml:space="preserve"> de Construcții și Instalații din Iași</w:t>
      </w:r>
    </w:p>
    <w:p w14:paraId="42A54A2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14:paraId="5A1A3EE3" w14:textId="77777777"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3BEB755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14:paraId="530058A6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14:paraId="4F55C94C" w14:textId="77777777"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29183F27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14:paraId="223B8D24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14:paraId="23C87A57" w14:textId="77777777" w:rsidTr="00412F9F">
        <w:tc>
          <w:tcPr>
            <w:tcW w:w="498" w:type="dxa"/>
          </w:tcPr>
          <w:p w14:paraId="61A26CF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F3B96E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C19CF5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5346D9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75CEEA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3D653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56117A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8D4E9F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B21489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6EB36E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8A6188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707E05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4372A3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5BAFC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F72AAA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D088D6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C26452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3377F4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31A6A5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76D364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5D0A160C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14:paraId="6BAFD99E" w14:textId="77777777" w:rsidTr="00412F9F">
        <w:tc>
          <w:tcPr>
            <w:tcW w:w="498" w:type="dxa"/>
          </w:tcPr>
          <w:p w14:paraId="66FCBE4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91C5D3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03011D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2A4F2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52BA5B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6825FB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29F96D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F6ADDB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C8C25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DD4966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9A4DC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DA7724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BD8390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10FB71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2EF3A5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E9D8DF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D5C3AB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644325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14D6EC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2A0BE4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543C74F7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04821024" w14:textId="77777777" w:rsidTr="00412F9F">
        <w:tc>
          <w:tcPr>
            <w:tcW w:w="4982" w:type="dxa"/>
          </w:tcPr>
          <w:p w14:paraId="2E600E2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14:paraId="360BF9F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14:paraId="0CB1F58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69"/>
      </w:tblGrid>
      <w:tr w:rsidR="007006D7" w:rsidRPr="00FF12EB" w14:paraId="22F1E974" w14:textId="77777777" w:rsidTr="00412F9F">
        <w:tc>
          <w:tcPr>
            <w:tcW w:w="4982" w:type="dxa"/>
          </w:tcPr>
          <w:p w14:paraId="2224AAE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73BC897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14:paraId="3595D78A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0D303EF5" w14:textId="77777777" w:rsidTr="00412F9F">
        <w:tc>
          <w:tcPr>
            <w:tcW w:w="4982" w:type="dxa"/>
          </w:tcPr>
          <w:p w14:paraId="507A9F26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B3862BA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0EEBF82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14:paraId="35AAEFC1" w14:textId="77777777" w:rsidTr="00412F9F">
        <w:tc>
          <w:tcPr>
            <w:tcW w:w="4982" w:type="dxa"/>
          </w:tcPr>
          <w:p w14:paraId="0D9AA32B" w14:textId="13343CC2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</w:t>
            </w:r>
            <w:r w:rsidR="00DA6AB5">
              <w:rPr>
                <w:rFonts w:cs="Times New Roman"/>
                <w:color w:val="auto"/>
                <w:lang w:val="ro-RO"/>
              </w:rPr>
              <w:t xml:space="preserve"> </w:t>
            </w:r>
            <w:r w:rsidR="00DA6AB5" w:rsidRPr="00DA6AB5">
              <w:rPr>
                <w:rFonts w:cs="Times New Roman"/>
                <w:b/>
                <w:bCs/>
                <w:color w:val="auto"/>
                <w:lang w:val="ro-RO"/>
              </w:rPr>
              <w:t>de Construcții și Instalații</w:t>
            </w:r>
          </w:p>
          <w:p w14:paraId="00725D4D" w14:textId="7564E81C" w:rsidR="007006D7" w:rsidRPr="00DA6AB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bCs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</w:t>
            </w:r>
            <w:r w:rsidR="00DA6AB5">
              <w:rPr>
                <w:rFonts w:cs="Times New Roman"/>
                <w:color w:val="auto"/>
                <w:lang w:val="ro-RO"/>
              </w:rPr>
              <w:t xml:space="preserve"> </w:t>
            </w:r>
            <w:r w:rsidR="00DA6AB5">
              <w:rPr>
                <w:rFonts w:cs="Times New Roman"/>
                <w:b/>
                <w:bCs/>
                <w:color w:val="auto"/>
                <w:lang w:val="ro-RO"/>
              </w:rPr>
              <w:t>Tehnică „Gh. Asachi” din Iași</w:t>
            </w:r>
          </w:p>
        </w:tc>
        <w:tc>
          <w:tcPr>
            <w:tcW w:w="4983" w:type="dxa"/>
          </w:tcPr>
          <w:p w14:paraId="3E71FAAF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14:paraId="79BC9EC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FF12EB" w14:paraId="09E081F5" w14:textId="77777777" w:rsidTr="00412F9F">
        <w:tc>
          <w:tcPr>
            <w:tcW w:w="9965" w:type="dxa"/>
          </w:tcPr>
          <w:p w14:paraId="5424D039" w14:textId="77777777" w:rsidR="007006D7" w:rsidRPr="00FF12EB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7DB9F360">
                <v:rect id="Rectangle 4" o:spid="_x0000_s2054" style="position:absolute;margin-left:315.1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61BA9B64">
                <v:rect id="Rectangle 2" o:spid="_x0000_s2053" style="position:absolute;margin-left:161.65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4EE82C5C">
                <v:rect id="Rectangle 6" o:spid="_x0000_s2052" style="position:absolute;margin-left:57.1pt;margin-top:1.3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3550BED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0B7482F" w14:textId="77777777" w:rsidR="007006D7" w:rsidRPr="00FF12EB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3BFAA7E1">
                <v:rect id="Rectangle 5" o:spid="_x0000_s2051" style="position:absolute;margin-left:409.9pt;margin-top:-.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6258F8AE" w14:textId="77777777" w:rsidR="007006D7" w:rsidRPr="00FF12EB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 w14:anchorId="1A073024">
                <v:rect id="Rectangle 3" o:spid="_x0000_s2050" style="position:absolute;margin-left:315.1pt;margin-top:5.2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268532A1" w14:textId="77777777"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14:paraId="5EF40861" w14:textId="77777777"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14:paraId="52F24C6D" w14:textId="77777777" w:rsidR="00A00098" w:rsidRPr="0090028D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14:paraId="0A49219A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329AC41F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662B56C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43D6DA1C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247A30FA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EB5A143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18F87B42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0F9D4675" w14:textId="77777777"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14:paraId="1FA4A1D1" w14:textId="77777777"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04E63BDF" w14:textId="77777777"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0F937F67" w14:textId="77777777"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14:paraId="288B5E66" w14:textId="77777777"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44BF" w14:textId="77777777" w:rsidR="005729E8" w:rsidRDefault="005729E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1A26277" w14:textId="77777777" w:rsidR="005729E8" w:rsidRDefault="005729E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B88" w14:textId="77777777"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148F" w14:textId="77777777" w:rsidR="005729E8" w:rsidRDefault="00572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AC8B01C" w14:textId="77777777" w:rsidR="005729E8" w:rsidRDefault="00572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72A4C0E" w14:textId="77777777" w:rsidR="005729E8" w:rsidRDefault="00572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1627" w14:textId="77777777"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71346247">
    <w:abstractNumId w:val="43"/>
  </w:num>
  <w:num w:numId="2" w16cid:durableId="1868446166">
    <w:abstractNumId w:val="28"/>
    <w:lvlOverride w:ilvl="0">
      <w:lvl w:ilvl="0" w:tplc="E146CF4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84886339">
    <w:abstractNumId w:val="32"/>
  </w:num>
  <w:num w:numId="4" w16cid:durableId="423067265">
    <w:abstractNumId w:val="31"/>
  </w:num>
  <w:num w:numId="5" w16cid:durableId="1022973592">
    <w:abstractNumId w:val="27"/>
  </w:num>
  <w:num w:numId="6" w16cid:durableId="1329940341">
    <w:abstractNumId w:val="31"/>
    <w:lvlOverride w:ilvl="0">
      <w:startOverride w:val="2"/>
      <w:lvl w:ilvl="0" w:tplc="295E7D5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526E52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E02761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2FEFC1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2405E1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9C65BF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6B4C6B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7F284D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87C0E60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013610832">
    <w:abstractNumId w:val="19"/>
  </w:num>
  <w:num w:numId="8" w16cid:durableId="2104186755">
    <w:abstractNumId w:val="2"/>
    <w:lvlOverride w:ilvl="0">
      <w:lvl w:ilvl="0" w:tplc="DACA328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315692590">
    <w:abstractNumId w:val="11"/>
  </w:num>
  <w:num w:numId="10" w16cid:durableId="328604798">
    <w:abstractNumId w:val="4"/>
  </w:num>
  <w:num w:numId="11" w16cid:durableId="670913529">
    <w:abstractNumId w:val="36"/>
  </w:num>
  <w:num w:numId="12" w16cid:durableId="1033919240">
    <w:abstractNumId w:val="35"/>
    <w:lvlOverride w:ilvl="0">
      <w:lvl w:ilvl="0" w:tplc="FA3434B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666516703">
    <w:abstractNumId w:val="17"/>
  </w:num>
  <w:num w:numId="14" w16cid:durableId="1529947922">
    <w:abstractNumId w:val="3"/>
    <w:lvlOverride w:ilvl="0">
      <w:lvl w:ilvl="0" w:tplc="61D2545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538737725">
    <w:abstractNumId w:val="38"/>
  </w:num>
  <w:num w:numId="16" w16cid:durableId="1195922523">
    <w:abstractNumId w:val="8"/>
  </w:num>
  <w:num w:numId="17" w16cid:durableId="2132164465">
    <w:abstractNumId w:val="22"/>
  </w:num>
  <w:num w:numId="18" w16cid:durableId="468980331">
    <w:abstractNumId w:val="44"/>
  </w:num>
  <w:num w:numId="19" w16cid:durableId="1838575313">
    <w:abstractNumId w:val="14"/>
  </w:num>
  <w:num w:numId="20" w16cid:durableId="839925344">
    <w:abstractNumId w:val="5"/>
  </w:num>
  <w:num w:numId="21" w16cid:durableId="1002975599">
    <w:abstractNumId w:val="15"/>
  </w:num>
  <w:num w:numId="22" w16cid:durableId="2081756585">
    <w:abstractNumId w:val="21"/>
  </w:num>
  <w:num w:numId="23" w16cid:durableId="1727027283">
    <w:abstractNumId w:val="18"/>
  </w:num>
  <w:num w:numId="24" w16cid:durableId="1820027458">
    <w:abstractNumId w:val="34"/>
  </w:num>
  <w:num w:numId="25" w16cid:durableId="1423918608">
    <w:abstractNumId w:val="37"/>
  </w:num>
  <w:num w:numId="26" w16cid:durableId="83386249">
    <w:abstractNumId w:val="42"/>
  </w:num>
  <w:num w:numId="27" w16cid:durableId="1445610065">
    <w:abstractNumId w:val="30"/>
  </w:num>
  <w:num w:numId="28" w16cid:durableId="1025790166">
    <w:abstractNumId w:val="45"/>
  </w:num>
  <w:num w:numId="29" w16cid:durableId="396780973">
    <w:abstractNumId w:val="24"/>
  </w:num>
  <w:num w:numId="30" w16cid:durableId="367873980">
    <w:abstractNumId w:val="10"/>
  </w:num>
  <w:num w:numId="31" w16cid:durableId="510028726">
    <w:abstractNumId w:val="7"/>
  </w:num>
  <w:num w:numId="32" w16cid:durableId="2067680521">
    <w:abstractNumId w:val="16"/>
  </w:num>
  <w:num w:numId="33" w16cid:durableId="280845006">
    <w:abstractNumId w:val="9"/>
    <w:lvlOverride w:ilvl="0">
      <w:lvl w:ilvl="0" w:tplc="71A65E2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494368014">
    <w:abstractNumId w:val="12"/>
  </w:num>
  <w:num w:numId="35" w16cid:durableId="798573236">
    <w:abstractNumId w:val="39"/>
  </w:num>
  <w:num w:numId="36" w16cid:durableId="250428913">
    <w:abstractNumId w:val="1"/>
  </w:num>
  <w:num w:numId="37" w16cid:durableId="1390878816">
    <w:abstractNumId w:val="20"/>
  </w:num>
  <w:num w:numId="38" w16cid:durableId="136411567">
    <w:abstractNumId w:val="41"/>
  </w:num>
  <w:num w:numId="39" w16cid:durableId="689844217">
    <w:abstractNumId w:val="40"/>
  </w:num>
  <w:num w:numId="40" w16cid:durableId="1265309632">
    <w:abstractNumId w:val="23"/>
  </w:num>
  <w:num w:numId="41" w16cid:durableId="718096126">
    <w:abstractNumId w:val="46"/>
  </w:num>
  <w:num w:numId="42" w16cid:durableId="229080737">
    <w:abstractNumId w:val="6"/>
  </w:num>
  <w:num w:numId="43" w16cid:durableId="1771656616">
    <w:abstractNumId w:val="25"/>
  </w:num>
  <w:num w:numId="44" w16cid:durableId="970406768">
    <w:abstractNumId w:val="13"/>
  </w:num>
  <w:num w:numId="45" w16cid:durableId="1764568071">
    <w:abstractNumId w:val="33"/>
  </w:num>
  <w:num w:numId="46" w16cid:durableId="1907760275">
    <w:abstractNumId w:val="0"/>
  </w:num>
  <w:num w:numId="47" w16cid:durableId="259921411">
    <w:abstractNumId w:val="26"/>
  </w:num>
  <w:num w:numId="48" w16cid:durableId="180349900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5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29E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A6AB5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1827CAAC"/>
  <w15:docId w15:val="{F3007F55-19F3-403E-97A3-11768B0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63B6-76DF-42E2-9F38-B3C138B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2210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Gheorghita Boaca</cp:lastModifiedBy>
  <cp:revision>4</cp:revision>
  <cp:lastPrinted>2023-02-27T07:28:00Z</cp:lastPrinted>
  <dcterms:created xsi:type="dcterms:W3CDTF">2023-05-18T13:03:00Z</dcterms:created>
  <dcterms:modified xsi:type="dcterms:W3CDTF">2023-05-31T10:34:00Z</dcterms:modified>
</cp:coreProperties>
</file>